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E7" w:rsidRPr="008F1FE7" w:rsidRDefault="008F1FE7" w:rsidP="008F1FE7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8F1FE7">
        <w:rPr>
          <w:rFonts w:ascii="Arial" w:hAnsi="Arial" w:cs="Arial"/>
          <w:iCs/>
        </w:rPr>
        <w:t>Приказ Минприроды России от 30.12.2019 N 899</w:t>
      </w:r>
    </w:p>
    <w:p w:rsidR="008F1FE7" w:rsidRPr="00DE6BE4" w:rsidRDefault="008F1FE7" w:rsidP="008F1FE7">
      <w:pPr>
        <w:rPr>
          <w:rFonts w:ascii="Arial" w:hAnsi="Arial" w:cs="Arial"/>
          <w:i/>
        </w:rPr>
      </w:pPr>
    </w:p>
    <w:p w:rsidR="008F1FE7" w:rsidRDefault="008F1FE7" w:rsidP="008F1FE7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8A4CD0">
        <w:rPr>
          <w:rFonts w:ascii="Arial" w:eastAsia="Calibri" w:hAnsi="Arial" w:cs="Arial"/>
          <w:iCs/>
        </w:rPr>
        <w:t>С 08.03.2020 декларацию о плате за негативное воздействие на окружающую среду нужно сдавать по обновленной форме. Среди существенных изменений – раздельный учет сумм за размещение отходов производства и ТКО. Кроме того, появились строки для отражения суммы платы, которая была зачтена в предыдущем отчетном периоде в счет будущего.</w:t>
      </w:r>
    </w:p>
    <w:p w:rsidR="008F1FE7" w:rsidRPr="008A4CD0" w:rsidRDefault="008F1FE7" w:rsidP="008F1FE7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586927" w:rsidRDefault="00586927"/>
    <w:p w:rsidR="008F1FE7" w:rsidRPr="008F1FE7" w:rsidRDefault="008F1FE7" w:rsidP="008F1FE7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>
        <w:rPr>
          <w:rFonts w:ascii="Arial" w:hAnsi="Arial" w:cs="Arial"/>
          <w:iCs/>
        </w:rPr>
        <w:t>Информация</w:t>
      </w:r>
      <w:r w:rsidRPr="008F1FE7">
        <w:rPr>
          <w:rFonts w:ascii="Arial" w:hAnsi="Arial" w:cs="Arial"/>
          <w:iCs/>
        </w:rPr>
        <w:t xml:space="preserve"> </w:t>
      </w:r>
      <w:proofErr w:type="spellStart"/>
      <w:r w:rsidRPr="008F1FE7">
        <w:rPr>
          <w:rFonts w:ascii="Arial" w:hAnsi="Arial" w:cs="Arial"/>
          <w:iCs/>
        </w:rPr>
        <w:t>Минпромторга</w:t>
      </w:r>
      <w:proofErr w:type="spellEnd"/>
      <w:r w:rsidRPr="008F1FE7">
        <w:rPr>
          <w:rFonts w:ascii="Arial" w:hAnsi="Arial" w:cs="Arial"/>
          <w:iCs/>
        </w:rPr>
        <w:t xml:space="preserve"> России "Перечень легковых автомобилей средней стоимостью от 3 миллионов рублей, подлежащий применению в очередном налоговом периоде (2020 год)"</w:t>
      </w:r>
    </w:p>
    <w:p w:rsidR="008F1FE7" w:rsidRPr="00DE6BE4" w:rsidRDefault="008F1FE7" w:rsidP="008F1FE7">
      <w:pPr>
        <w:rPr>
          <w:rFonts w:ascii="Arial" w:hAnsi="Arial" w:cs="Arial"/>
          <w:i/>
        </w:rPr>
      </w:pPr>
    </w:p>
    <w:p w:rsidR="008F1FE7" w:rsidRPr="0006109C" w:rsidRDefault="008F1FE7" w:rsidP="008F1FE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proofErr w:type="spellStart"/>
      <w:r w:rsidRPr="0006109C">
        <w:rPr>
          <w:rFonts w:ascii="Arial" w:eastAsia="Calibri" w:hAnsi="Arial" w:cs="Arial"/>
          <w:iCs/>
        </w:rPr>
        <w:t>Минпромторг</w:t>
      </w:r>
      <w:proofErr w:type="spellEnd"/>
      <w:r w:rsidRPr="0006109C">
        <w:rPr>
          <w:rFonts w:ascii="Arial" w:eastAsia="Calibri" w:hAnsi="Arial" w:cs="Arial"/>
          <w:iCs/>
        </w:rPr>
        <w:t xml:space="preserve"> выпустил обновленный перечень дорогостоящих автомобилей, в отношении которых транспортный налог уплачивается с учетом повышающих коэффициентов.</w:t>
      </w:r>
      <w:r w:rsidRPr="0006109C">
        <w:t xml:space="preserve"> </w:t>
      </w:r>
      <w:r w:rsidRPr="0006109C">
        <w:rPr>
          <w:rFonts w:ascii="Arial" w:eastAsia="Calibri" w:hAnsi="Arial" w:cs="Arial"/>
          <w:iCs/>
        </w:rPr>
        <w:t>В новом перечне увеличилось количество автомобилей, в частности, появились новые модели (модификации) ранее представленных марок автомобилей.</w:t>
      </w:r>
    </w:p>
    <w:p w:rsidR="008F1FE7" w:rsidRDefault="008F1FE7"/>
    <w:sectPr w:rsidR="008F1FE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FE7"/>
    <w:rsid w:val="002A41D3"/>
    <w:rsid w:val="003F2B6D"/>
    <w:rsid w:val="004236C3"/>
    <w:rsid w:val="00586927"/>
    <w:rsid w:val="00613166"/>
    <w:rsid w:val="008F1FE7"/>
    <w:rsid w:val="0092198A"/>
    <w:rsid w:val="009C4745"/>
    <w:rsid w:val="00A00CF4"/>
    <w:rsid w:val="00AF5D9B"/>
    <w:rsid w:val="00C90D8E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1FE7"/>
    <w:rPr>
      <w:color w:val="0000FF"/>
      <w:u w:val="single"/>
    </w:rPr>
  </w:style>
  <w:style w:type="paragraph" w:customStyle="1" w:styleId="a4">
    <w:name w:val="Приказ позволит"/>
    <w:basedOn w:val="a"/>
    <w:rsid w:val="008F1FE7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2020-03-12T11:33:00Z</dcterms:created>
  <dcterms:modified xsi:type="dcterms:W3CDTF">2020-03-12T11:34:00Z</dcterms:modified>
</cp:coreProperties>
</file>